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Cs/>
          <w:snapToGrid/>
          <w:color w:val="000000"/>
          <w:kern w:val="2"/>
          <w:sz w:val="44"/>
          <w:szCs w:val="44"/>
          <w:lang w:val="en-US" w:eastAsia="zh-CN" w:bidi="ar-SA"/>
        </w:rPr>
      </w:pPr>
      <w:r>
        <w:rPr>
          <w:rFonts w:hint="eastAsia" w:ascii="方正小标宋简体" w:hAnsi="方正小标宋简体" w:eastAsia="方正小标宋简体" w:cs="方正小标宋简体"/>
          <w:bCs/>
          <w:snapToGrid/>
          <w:color w:val="000000"/>
          <w:kern w:val="2"/>
          <w:sz w:val="44"/>
          <w:szCs w:val="44"/>
          <w:lang w:val="en-US" w:eastAsia="zh-CN" w:bidi="ar-SA"/>
        </w:rPr>
        <w:t>市委统战工作会议举行 扎实做好新时代武汉统战工作 为加快打造新时代英雄城市凝聚智慧和力量 郭元强出席并讲话</w:t>
      </w:r>
    </w:p>
    <w:p>
      <w:pPr>
        <w:widowControl/>
        <w:jc w:val="center"/>
        <w:rPr>
          <w:rFonts w:hint="eastAsia" w:ascii="楷体" w:hAnsi="楷体" w:eastAsia="楷体" w:cs="楷体"/>
          <w:color w:val="000000"/>
          <w:kern w:val="0"/>
          <w:sz w:val="28"/>
          <w:szCs w:val="28"/>
        </w:rPr>
      </w:pPr>
      <w:r>
        <w:rPr>
          <w:rFonts w:hint="eastAsia" w:ascii="楷体" w:hAnsi="楷体" w:eastAsia="楷体" w:cs="楷体"/>
          <w:color w:val="000000"/>
          <w:kern w:val="0"/>
          <w:sz w:val="28"/>
          <w:szCs w:val="28"/>
        </w:rPr>
        <w:t>信息来源：武汉市委统战部</w:t>
      </w:r>
    </w:p>
    <w:p>
      <w:pPr>
        <w:widowControl/>
        <w:jc w:val="center"/>
        <w:textAlignment w:val="bottom"/>
        <w:rPr>
          <w:rFonts w:ascii="微软雅黑" w:hAnsi="微软雅黑" w:eastAsia="微软雅黑" w:cs="宋体"/>
          <w:color w:val="000000"/>
          <w:kern w:val="0"/>
          <w:sz w:val="18"/>
          <w:szCs w:val="18"/>
        </w:rPr>
      </w:pPr>
      <w:r>
        <w:rPr>
          <w:rFonts w:ascii="微软雅黑" w:hAnsi="微软雅黑" w:eastAsia="微软雅黑" w:cs="宋体"/>
          <w:color w:val="000000"/>
          <w:kern w:val="0"/>
          <w:sz w:val="18"/>
          <w:szCs w:val="18"/>
        </w:rPr>
        <w:pict>
          <v:shape id="_x0000_i1025" o:spt="75" type="#_x0000_t75" style="height:24.2pt;width:24.2pt;" filled="f" o:preferrelative="t" stroked="f" coordsize="21600,21600">
            <v:path/>
            <v:fill on="f" focussize="0,0"/>
            <v:stroke on="f" joinstyle="miter"/>
            <v:imagedata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月10日，市委统战工作会议举行。省委常委、市委书记郭元强出席会议并强调，要全面贯彻落实党的二十大精神和习近平总书记关于做好新时代党的统一战线工作的重要思想，认真落实中央和省委统战工作会议精神，始终坚持爱国统一战线发展的正确方向，牢牢把握新时代爱国统一战线的历史方位和重要使命，扎实做好新时代武汉统战工作，为武汉在湖北建设全国构建新发展格局先行区中当先锋打头阵、加快打造新时代英雄城市、奋力谱写全面建设社会主义现代化国家武汉篇章凝聚智慧和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市人大常委会主任胡立山、市政协主席杨智参加会议。市委副书记、市委政法委书记李义龙主持会议。市委常委、统战部部长杨玲传达中央和省委统战工作会议精神。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郭元强指出，党的十八大以来，全市上下坚持以习近平新时代中国特色社会主义思想为指导，全面贯彻党中央决策部署，认真落实省委工作要求，坚持和加强党对统战工作的集中统一领导，不断健全完善全市大统战工作格局，各项工作取得新进展新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郭元强强调，要深入学习贯彻习近平总书记关于做好新时代党的统一战线工作的重要思想，深刻领悟“两个确立”的决定性意义，增强“四个意识”、坚定“四个自信”、做到“两个维护”，不断增强做好新时代统战工作的政治自觉、思想自觉、行动自觉，不断巩固和发展我市统一战线团结、奋进、开拓、活跃的良好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郭元强强调，要不折不扣贯彻落实党中央关于统战工作的决策部署，推动新时代武汉统战工作高质量发展。要坚持和完善中国共产党领导的多党合作和政治协商制度，健全相互监督、政党协商机制，巩固共同思想政治基础，推动多党合作更加规范有序、生动活泼。要扎实做好武汉民族和宗教工作，铸牢中华民族共同体意识，坚持我国宗教中国化方向，促进民族团结和宗教和顺。要加强党外知识分子和新的社会阶层人士统战工作，不断深化政治引领、价值观引领、事业引领，鼓励支持他们立足本职建功立业，更好发挥服务大局作用。要促进非公有制经济健康发展和非公有制经济人士健康成长，坚决落实“两个毫不动摇”，全面构建亲清政商关系，持续优化营商环境，激发市场主体活力。要做好港澳台海外统战工作和侨务工作，持续深化经贸和人文交流，发展壮大爱国统一力量。要创新开展网络统战工作，走好网上群众路线，构建网上网下同心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郭元强强调，要加强党对统战工作的全面领导，压实各级党委（党组）主体责任，强化基层统战工作，积极防范化解重大风险，进一步巩固完善大统战工作格局。要加强统战部门和统战干部队伍建设，不断提高做好新时代统战工作的能力，提高统战工作科学化规范化制度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市委常委，市政府副市长、市中级人民法院院长、市人民检察院检察长，其他副市级、正厅级领导干部参加会议。武昌区、黄陂区、市委网信办、市工商联、江汉大学负责人作交流发言。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xZDE1ZTA0OGY2MjQ4ZGYyNjZlOTNkNjM3ZWEyYjgifQ=="/>
  </w:docVars>
  <w:rsids>
    <w:rsidRoot w:val="00B85BD0"/>
    <w:rsid w:val="00105DEE"/>
    <w:rsid w:val="00370435"/>
    <w:rsid w:val="00612E1C"/>
    <w:rsid w:val="006B31F4"/>
    <w:rsid w:val="00B06A6E"/>
    <w:rsid w:val="00B85BD0"/>
    <w:rsid w:val="00F53012"/>
    <w:rsid w:val="28434B5C"/>
    <w:rsid w:val="43E5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700" w:firstLineChars="200"/>
      <w:jc w:val="both"/>
    </w:pPr>
    <w:rPr>
      <w:rFonts w:eastAsia="仿宋" w:asciiTheme="minorAscii" w:hAnsiTheme="minorAscii" w:cstheme="minorBidi"/>
      <w:kern w:val="2"/>
      <w:sz w:val="32"/>
      <w:szCs w:val="22"/>
      <w:lang w:val="en-US" w:eastAsia="zh-CN" w:bidi="ar-SA"/>
    </w:rPr>
  </w:style>
  <w:style w:type="paragraph" w:styleId="4">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ind w:left="120"/>
    </w:pPr>
    <w:rPr>
      <w:sz w:val="32"/>
      <w:szCs w:val="32"/>
    </w:rPr>
  </w:style>
  <w:style w:type="paragraph" w:styleId="3">
    <w:name w:val="Title"/>
    <w:next w:val="1"/>
    <w:qFormat/>
    <w:uiPriority w:val="0"/>
    <w:pPr>
      <w:widowControl w:val="0"/>
      <w:spacing w:before="240" w:after="60"/>
      <w:jc w:val="center"/>
      <w:outlineLvl w:val="0"/>
    </w:pPr>
    <w:rPr>
      <w:rFonts w:ascii="Cambria" w:hAnsi="Cambria" w:eastAsia="宋体" w:cs="Times New Roman"/>
      <w:b/>
      <w:bCs/>
      <w:kern w:val="2"/>
      <w:sz w:val="32"/>
      <w:szCs w:val="32"/>
      <w:lang w:val="en-US" w:eastAsia="zh-CN" w:bidi="ar-SA"/>
    </w:rPr>
  </w:style>
  <w:style w:type="paragraph" w:styleId="5">
    <w:name w:val="Balloon Text"/>
    <w:basedOn w:val="1"/>
    <w:link w:val="13"/>
    <w:semiHidden/>
    <w:unhideWhenUsed/>
    <w:qFormat/>
    <w:uiPriority w:val="99"/>
    <w:rPr>
      <w:sz w:val="18"/>
      <w:szCs w:val="18"/>
    </w:rPr>
  </w:style>
  <w:style w:type="paragraph" w:styleId="6">
    <w:name w:val="footer"/>
    <w:basedOn w:val="1"/>
    <w:link w:val="15"/>
    <w:semiHidden/>
    <w:unhideWhenUsed/>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character" w:customStyle="1" w:styleId="12">
    <w:name w:val="标题 1 Char"/>
    <w:basedOn w:val="10"/>
    <w:link w:val="4"/>
    <w:uiPriority w:val="9"/>
    <w:rPr>
      <w:rFonts w:ascii="宋体" w:hAnsi="宋体" w:eastAsia="宋体" w:cs="宋体"/>
      <w:b/>
      <w:bCs/>
      <w:kern w:val="36"/>
      <w:sz w:val="48"/>
      <w:szCs w:val="48"/>
    </w:rPr>
  </w:style>
  <w:style w:type="character" w:customStyle="1" w:styleId="13">
    <w:name w:val="批注框文本 Char"/>
    <w:basedOn w:val="10"/>
    <w:link w:val="5"/>
    <w:semiHidden/>
    <w:qFormat/>
    <w:uiPriority w:val="99"/>
    <w:rPr>
      <w:sz w:val="18"/>
      <w:szCs w:val="18"/>
    </w:rPr>
  </w:style>
  <w:style w:type="character" w:customStyle="1" w:styleId="14">
    <w:name w:val="页眉 Char"/>
    <w:basedOn w:val="10"/>
    <w:link w:val="7"/>
    <w:semiHidden/>
    <w:qFormat/>
    <w:uiPriority w:val="99"/>
    <w:rPr>
      <w:sz w:val="18"/>
      <w:szCs w:val="18"/>
    </w:rPr>
  </w:style>
  <w:style w:type="character" w:customStyle="1" w:styleId="15">
    <w:name w:val="页脚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210</Words>
  <Characters>1201</Characters>
  <Lines>10</Lines>
  <Paragraphs>2</Paragraphs>
  <TotalTime>13</TotalTime>
  <ScaleCrop>false</ScaleCrop>
  <LinksUpToDate>false</LinksUpToDate>
  <CharactersWithSpaces>1409</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2023-02-14T07:26:00Z</dcterms:created>
  <dc:creator>Administrator</dc:creator>
  <cp:lastModifiedBy>Administrator</cp:lastModifiedBy>
  <dcterms:modified xsi:type="dcterms:W3CDTF">2023-03-03T05:24:52Z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6ADA812C34CE45AE82C0BA4E80984BCD</vt:lpwstr>
  </property>
</Properties>
</file>